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E0" w:rsidRPr="00286E82" w:rsidRDefault="00F505E0" w:rsidP="00F505E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505E0" w:rsidRPr="008100D8" w:rsidRDefault="008E173F" w:rsidP="00F505E0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l152"/>
      <w:bookmarkEnd w:id="0"/>
      <w:r w:rsidRPr="0081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7520C" w:rsidRPr="008100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</w:t>
      </w:r>
      <w:r w:rsidRPr="00810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2DA8" w:rsidRPr="00A92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физической охране объектов </w:t>
      </w:r>
      <w:r w:rsidR="008100D8" w:rsidRPr="008100D8">
        <w:rPr>
          <w:rFonts w:ascii="Times New Roman" w:eastAsia="Calibri" w:hAnsi="Times New Roman" w:cs="Times New Roman"/>
          <w:sz w:val="28"/>
          <w:szCs w:val="28"/>
        </w:rPr>
        <w:t>филиала ПАО «Россети Центр и Приволжье» - «Нижновэнерго»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505E0" w:rsidRPr="00403E68" w:rsidTr="0041612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505E0" w:rsidRPr="00403E68" w:rsidRDefault="00F505E0" w:rsidP="004161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03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505E0" w:rsidRPr="005113A7" w:rsidRDefault="00F6418B" w:rsidP="00F7520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1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293 118 480,00</w:t>
            </w:r>
            <w:r w:rsidR="00A92DA8" w:rsidRPr="00A92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520C" w:rsidRPr="00511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руб. </w:t>
            </w:r>
            <w:r w:rsidR="0070391B" w:rsidRPr="00511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без НДС</w:t>
            </w:r>
          </w:p>
          <w:p w:rsidR="00F7520C" w:rsidRPr="005113A7" w:rsidRDefault="00F7520C" w:rsidP="00F7520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1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НДС 20% </w:t>
            </w:r>
            <w:r w:rsidR="00F6418B" w:rsidRPr="00F641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58 623 696,00</w:t>
            </w:r>
            <w:r w:rsidR="00A92DA8" w:rsidRPr="00A92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11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руб.</w:t>
            </w:r>
          </w:p>
          <w:p w:rsidR="00F7520C" w:rsidRDefault="00F6418B" w:rsidP="00F7520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641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351 742 176,00</w:t>
            </w:r>
            <w:r w:rsidR="00A92DA8" w:rsidRPr="00A92D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7520C" w:rsidRPr="00511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руб. с НДС</w:t>
            </w:r>
          </w:p>
          <w:p w:rsidR="00F6418B" w:rsidRPr="00C655C1" w:rsidRDefault="00F6418B" w:rsidP="00F7520C">
            <w:pPr>
              <w:pStyle w:val="a3"/>
              <w:rPr>
                <w:sz w:val="28"/>
                <w:szCs w:val="28"/>
                <w:lang w:eastAsia="ru-RU"/>
              </w:rPr>
            </w:pPr>
          </w:p>
        </w:tc>
      </w:tr>
      <w:tr w:rsidR="00F505E0" w:rsidRPr="00403E68" w:rsidTr="0041612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05E0" w:rsidRPr="00403E68" w:rsidRDefault="00F505E0" w:rsidP="004161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05E0" w:rsidRPr="00403E68" w:rsidRDefault="0070391B" w:rsidP="00F7520C">
            <w:pPr>
              <w:spacing w:after="300" w:line="240" w:lineRule="auto"/>
              <w:ind w:firstLine="2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3E68"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</w:p>
          <w:p w:rsidR="00F7520C" w:rsidRPr="008100D8" w:rsidRDefault="00F7520C" w:rsidP="00F7520C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00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Установление начальной  (максимальной) цены договора на основании </w:t>
            </w:r>
            <w:bookmarkStart w:id="2" w:name="_GoBack"/>
            <w:bookmarkEnd w:id="2"/>
            <w:r w:rsidRPr="008100D8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информации о рыночных ценах идентичной продукции, планируемой к закупке</w:t>
            </w:r>
          </w:p>
        </w:tc>
      </w:tr>
      <w:tr w:rsidR="00F505E0" w:rsidRPr="00286E82" w:rsidTr="0041612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05E0" w:rsidRPr="00403E68" w:rsidRDefault="00F505E0" w:rsidP="0041612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E6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505E0" w:rsidRPr="00403E68" w:rsidRDefault="00F505E0" w:rsidP="004161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505E0" w:rsidRPr="00403E68" w:rsidRDefault="00F7520C" w:rsidP="009E1986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3E6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F505E0" w:rsidRPr="00286E82" w:rsidTr="0041612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505E0" w:rsidRPr="00286E82" w:rsidRDefault="00F505E0" w:rsidP="004161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505E0" w:rsidRPr="009971FD" w:rsidRDefault="009971FD" w:rsidP="009E198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  <w:r w:rsidRPr="00717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№2 к служебной записке</w:t>
            </w:r>
            <w:r w:rsidR="009E1986" w:rsidRPr="00717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505E0" w:rsidRPr="007178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653E1" w:rsidRDefault="00A653E1"/>
    <w:p w:rsidR="00A653E1" w:rsidRDefault="00C71E12" w:rsidP="00A653E1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 wp14:anchorId="148A61BB" wp14:editId="1BD3F7C3">
            <wp:simplePos x="0" y="0"/>
            <wp:positionH relativeFrom="column">
              <wp:posOffset>2672715</wp:posOffset>
            </wp:positionH>
            <wp:positionV relativeFrom="paragraph">
              <wp:posOffset>325120</wp:posOffset>
            </wp:positionV>
            <wp:extent cx="1286510" cy="76835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3CEA" w:rsidRPr="00C71E12" w:rsidRDefault="00CF3CEA" w:rsidP="00A653E1">
      <w:pPr>
        <w:tabs>
          <w:tab w:val="left" w:pos="6900"/>
        </w:tabs>
        <w:rPr>
          <w:rFonts w:ascii="Times New Roman" w:hAnsi="Times New Roman" w:cs="Times New Roman"/>
          <w:sz w:val="28"/>
          <w:szCs w:val="28"/>
        </w:rPr>
      </w:pPr>
      <w:r w:rsidRPr="00C71E12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6F5E43" w:rsidRPr="00A653E1" w:rsidRDefault="00CF3CEA" w:rsidP="00A653E1">
      <w:pPr>
        <w:tabs>
          <w:tab w:val="left" w:pos="6900"/>
        </w:tabs>
        <w:rPr>
          <w:rFonts w:ascii="Times New Roman" w:hAnsi="Times New Roman" w:cs="Times New Roman"/>
          <w:sz w:val="28"/>
          <w:szCs w:val="28"/>
        </w:rPr>
      </w:pPr>
      <w:r w:rsidRPr="00C71E12">
        <w:rPr>
          <w:rFonts w:ascii="Times New Roman" w:hAnsi="Times New Roman" w:cs="Times New Roman"/>
          <w:sz w:val="28"/>
          <w:szCs w:val="28"/>
        </w:rPr>
        <w:t>по безопасности</w:t>
      </w:r>
      <w:r w:rsidR="00C71E1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 w:rsidR="00A653E1" w:rsidRPr="00C71E12">
        <w:rPr>
          <w:rFonts w:ascii="Times New Roman" w:hAnsi="Times New Roman" w:cs="Times New Roman"/>
          <w:sz w:val="28"/>
          <w:szCs w:val="28"/>
        </w:rPr>
        <w:t xml:space="preserve">        </w:t>
      </w:r>
      <w:r w:rsidR="00C71E1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</w:t>
      </w:r>
      <w:r w:rsidR="00A653E1" w:rsidRPr="00C71E12">
        <w:rPr>
          <w:rFonts w:ascii="Times New Roman" w:hAnsi="Times New Roman" w:cs="Times New Roman"/>
          <w:sz w:val="28"/>
          <w:szCs w:val="28"/>
        </w:rPr>
        <w:t xml:space="preserve"> А.</w:t>
      </w:r>
      <w:r w:rsidRPr="00C71E12">
        <w:rPr>
          <w:rFonts w:ascii="Times New Roman" w:hAnsi="Times New Roman" w:cs="Times New Roman"/>
          <w:sz w:val="28"/>
          <w:szCs w:val="28"/>
        </w:rPr>
        <w:t>В.</w:t>
      </w:r>
      <w:r w:rsidR="00720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1E12">
        <w:rPr>
          <w:rFonts w:ascii="Times New Roman" w:hAnsi="Times New Roman" w:cs="Times New Roman"/>
          <w:sz w:val="28"/>
          <w:szCs w:val="28"/>
        </w:rPr>
        <w:t>Швецов</w:t>
      </w:r>
    </w:p>
    <w:sectPr w:rsidR="006F5E43" w:rsidRPr="00A65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5E0"/>
    <w:rsid w:val="000F5806"/>
    <w:rsid w:val="001D748A"/>
    <w:rsid w:val="001F04BC"/>
    <w:rsid w:val="0026150D"/>
    <w:rsid w:val="00403E68"/>
    <w:rsid w:val="00471C6F"/>
    <w:rsid w:val="004D71FE"/>
    <w:rsid w:val="005113A7"/>
    <w:rsid w:val="006F5E43"/>
    <w:rsid w:val="0070391B"/>
    <w:rsid w:val="007178FE"/>
    <w:rsid w:val="0072051A"/>
    <w:rsid w:val="007738E6"/>
    <w:rsid w:val="008100D8"/>
    <w:rsid w:val="00814199"/>
    <w:rsid w:val="008E173F"/>
    <w:rsid w:val="009971FD"/>
    <w:rsid w:val="009A70AD"/>
    <w:rsid w:val="009B0FE4"/>
    <w:rsid w:val="009E1986"/>
    <w:rsid w:val="00A653E1"/>
    <w:rsid w:val="00A92DA8"/>
    <w:rsid w:val="00B21FC7"/>
    <w:rsid w:val="00C655C1"/>
    <w:rsid w:val="00C71E12"/>
    <w:rsid w:val="00CA3E58"/>
    <w:rsid w:val="00CE1693"/>
    <w:rsid w:val="00CF3CEA"/>
    <w:rsid w:val="00F505E0"/>
    <w:rsid w:val="00F6418B"/>
    <w:rsid w:val="00F75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E945A-CCF4-4C93-8650-B8CB8058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5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F752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73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3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2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E6118-9D29-453F-BBFE-D2D6BD47A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485031-248A-4A46-B975-ED6B36D950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B38AB8-D790-4F99-815F-7D7F187BA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NNE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Носкова Наталья Михайловна</dc:creator>
  <cp:lastModifiedBy>Циркова Людмила Валерьевна</cp:lastModifiedBy>
  <cp:revision>25</cp:revision>
  <cp:lastPrinted>2022-09-05T05:14:00Z</cp:lastPrinted>
  <dcterms:created xsi:type="dcterms:W3CDTF">2021-07-09T08:05:00Z</dcterms:created>
  <dcterms:modified xsi:type="dcterms:W3CDTF">2022-12-30T14:41:00Z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